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F48" w:rsidP="00405F48" w:rsidRDefault="00405F48" w14:paraId="489DEE83" w14:textId="77777777">
      <w:pPr>
        <w:spacing w:after="0" w:line="240" w:lineRule="auto"/>
        <w:textAlignment w:val="baseline"/>
        <w:rPr>
          <w:rFonts w:eastAsia="Times New Roman" w:cs="Segoe UI"/>
          <w:b/>
          <w:bCs/>
          <w:color w:val="27AAE1"/>
          <w:kern w:val="0"/>
          <w:lang w:val="en-US"/>
          <w14:ligatures w14:val="none"/>
        </w:rPr>
      </w:pPr>
    </w:p>
    <w:p w:rsidRPr="00405F48" w:rsidR="00405F48" w:rsidP="00405F48" w:rsidRDefault="00405F48" w14:paraId="6BFC679A" w14:textId="2AC4528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405F48" w:rsidR="00405F48">
        <w:rPr>
          <w:rFonts w:eastAsia="Times New Roman" w:cs="Segoe UI"/>
          <w:b w:val="1"/>
          <w:bCs w:val="1"/>
          <w:color w:val="27AAE1"/>
          <w:kern w:val="0"/>
          <w:lang w:val="en-US"/>
          <w14:ligatures w14:val="none"/>
        </w:rPr>
        <w:t>[Name of housing co-op]</w:t>
      </w:r>
      <w:r w:rsidRPr="00405F48" w:rsidR="00405F48">
        <w:rPr>
          <w:rFonts w:eastAsia="Times New Roman" w:cs="Segoe UI"/>
          <w:color w:val="27AAE1"/>
          <w:kern w:val="0"/>
          <w:lang w:val="en-US"/>
          <w14:ligatures w14:val="none"/>
        </w:rPr>
        <w:t> </w:t>
      </w:r>
    </w:p>
    <w:p w:rsidRPr="00405F48" w:rsidR="00405F48" w:rsidP="00405F48" w:rsidRDefault="00405F48" w14:paraId="4D1F74F5" w14:textId="77777777" w14:noSpellErr="1">
      <w:pPr>
        <w:spacing w:after="0" w:line="240" w:lineRule="auto"/>
        <w:textAlignment w:val="baseline"/>
        <w:rPr>
          <w:rFonts w:ascii="Segoe UI" w:hAnsi="Segoe UI" w:eastAsia="Times New Roman" w:cs="Segoe UI"/>
          <w:b w:val="0"/>
          <w:bCs w:val="0"/>
          <w:kern w:val="0"/>
          <w:sz w:val="18"/>
          <w:szCs w:val="18"/>
          <w:lang w:val="en-US"/>
          <w14:ligatures w14:val="none"/>
        </w:rPr>
      </w:pPr>
      <w:r w:rsidRPr="78D9EDEB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[Address of housing Co-op]</w:t>
      </w:r>
      <w:r w:rsidRPr="00405F48" w:rsidR="00405F48">
        <w:rPr>
          <w:rFonts w:eastAsia="Times New Roman" w:cs="Segoe UI"/>
          <w:b w:val="0"/>
          <w:bCs w:val="0"/>
          <w:color w:val="27AAE1"/>
          <w:kern w:val="0"/>
          <w:lang w:val="en-US"/>
          <w14:ligatures w14:val="none"/>
        </w:rPr>
        <w:t> </w:t>
      </w:r>
    </w:p>
    <w:p w:rsidRPr="00405F48" w:rsidR="00976FB4" w:rsidP="00405F48" w:rsidRDefault="00405F48" w14:paraId="41D4875F" w14:textId="63AB54BF">
      <w:pPr>
        <w:spacing w:beforeAutospacing="1" w:after="0" w:line="240" w:lineRule="auto"/>
        <w:textAlignment w:val="baseline"/>
        <w:rPr>
          <w:rFonts w:eastAsia="Times New Roman" w:cs="Segoe UI"/>
          <w:b/>
          <w:bCs/>
          <w:color w:val="314673"/>
          <w:kern w:val="0"/>
          <w:sz w:val="40"/>
          <w:szCs w:val="40"/>
          <w:lang w:val="en-US"/>
          <w14:ligatures w14:val="none"/>
        </w:rPr>
      </w:pPr>
      <w:r w:rsidRPr="00405F48">
        <w:rPr>
          <w:rFonts w:eastAsia="Times New Roman" w:cs="Segoe UI"/>
          <w:b/>
          <w:bCs/>
          <w:color w:val="314673"/>
          <w:kern w:val="0"/>
          <w:sz w:val="40"/>
          <w:szCs w:val="40"/>
          <w:lang w:val="en-US"/>
          <w14:ligatures w14:val="none"/>
        </w:rPr>
        <w:t>Template - Register of Members   </w:t>
      </w:r>
    </w:p>
    <w:p w:rsidR="00976FB4" w:rsidP="00405F48" w:rsidRDefault="00976FB4" w14:paraId="0D34F9C5" w14:textId="77777777">
      <w:pPr>
        <w:spacing w:after="0" w:line="240" w:lineRule="auto"/>
        <w:textAlignment w:val="baseline"/>
        <w:rPr>
          <w:rFonts w:eastAsia="Times New Roman" w:cs="Segoe UI"/>
          <w:kern w:val="0"/>
          <w:lang w:val="en-US"/>
          <w14:ligatures w14:val="none"/>
        </w:rPr>
      </w:pPr>
    </w:p>
    <w:p w:rsidRPr="00405F48" w:rsidR="00405F48" w:rsidP="78D9EDEB" w:rsidRDefault="00405F48" w14:paraId="33E1D91D" w14:textId="654133A9">
      <w:pPr>
        <w:pStyle w:val="Normal"/>
        <w:rPr>
          <w:rFonts w:ascii="Segoe UI" w:hAnsi="Segoe UI" w:eastAsia="Times New Roman" w:cs="Segoe UI"/>
          <w:sz w:val="18"/>
          <w:szCs w:val="18"/>
          <w:lang w:val="en-US"/>
        </w:rPr>
      </w:pPr>
      <w:r w:rsidRPr="78D9EDEB" w:rsidR="00405F48">
        <w:rPr>
          <w:lang w:val="en-US"/>
        </w:rPr>
        <w:t xml:space="preserve">Register of Members for</w:t>
      </w:r>
      <w:r w:rsidRPr="78D9EDEB" w:rsidR="00405F48">
        <w:rPr>
          <w:b w:val="1"/>
          <w:bCs w:val="1"/>
          <w:color w:val="27AAE1" w:themeColor="accent3" w:themeTint="FF" w:themeShade="FF"/>
          <w:lang w:val="en-US"/>
        </w:rPr>
        <w:t xml:space="preserve"> </w:t>
      </w:r>
      <w:r w:rsidRPr="78D9EDEB" w:rsidR="00405F48">
        <w:rPr>
          <w:b w:val="1"/>
          <w:bCs w:val="1"/>
          <w:color w:val="27AAE1" w:themeColor="accent3" w:themeTint="FF" w:themeShade="FF"/>
          <w:lang w:val="en-US"/>
        </w:rPr>
        <w:t>[Name of housing Co-op]</w:t>
      </w:r>
    </w:p>
    <w:p w:rsidRPr="00405F48" w:rsidR="00405F48" w:rsidP="78D9EDEB" w:rsidRDefault="00405F48" w14:textId="3EDF07A4" w14:paraId="352E35A8">
      <w:pPr>
        <w:pStyle w:val="Normal"/>
        <w:rPr>
          <w:rFonts w:ascii="Segoe UI" w:hAnsi="Segoe UI" w:eastAsia="Times New Roman" w:cs="Segoe UI"/>
          <w:sz w:val="18"/>
          <w:szCs w:val="18"/>
          <w:lang w:val="en-US"/>
        </w:rPr>
      </w:pPr>
      <w:r w:rsidRPr="78D9EDEB" w:rsidR="00405F48">
        <w:rPr>
          <w:lang w:val="en-US"/>
        </w:rPr>
        <w:t xml:space="preserve">Last updated: </w:t>
      </w:r>
      <w:r w:rsidRPr="78D9EDEB" w:rsidR="00405F48">
        <w:rPr>
          <w:color w:val="27AAE1" w:themeColor="accent3" w:themeTint="FF" w:themeShade="FF"/>
          <w:lang w:val="en-US"/>
        </w:rPr>
        <w:t>[Document date]</w:t>
      </w:r>
      <w:r w:rsidRPr="78D9EDEB" w:rsidR="00405F48">
        <w:rPr>
          <w:color w:val="27AAE1" w:themeColor="accent3" w:themeTint="FF" w:themeShade="FF"/>
          <w:lang w:val="en-US"/>
        </w:rPr>
        <w:t> </w:t>
      </w:r>
    </w:p>
    <w:p w:rsidRPr="00405F48" w:rsidR="00405F48" w:rsidP="00405F48" w:rsidRDefault="00405F48" w14:paraId="48CD4CBE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405F48">
        <w:rPr>
          <w:rFonts w:eastAsia="Times New Roman" w:cs="Segoe UI"/>
          <w:kern w:val="0"/>
          <w:lang w:val="en-US"/>
          <w14:ligatures w14:val="none"/>
        </w:rPr>
        <w:t> </w:t>
      </w:r>
    </w:p>
    <w:tbl>
      <w:tblPr>
        <w:tblW w:w="143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785"/>
        <w:gridCol w:w="1785"/>
        <w:gridCol w:w="1305"/>
        <w:gridCol w:w="1305"/>
        <w:gridCol w:w="1140"/>
        <w:gridCol w:w="1432"/>
        <w:gridCol w:w="1448"/>
        <w:gridCol w:w="1575"/>
        <w:gridCol w:w="1785"/>
      </w:tblGrid>
      <w:tr w:rsidRPr="00405F48" w:rsidR="005325DC" w:rsidTr="78D9EDEB" w14:paraId="544DB934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78D9EDEB" w:rsidRDefault="00405F48" w14:paraId="0705DF48" w14:textId="33A611F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 w:val="1"/>
                <w:bCs w:val="1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b w:val="1"/>
                <w:bCs w:val="1"/>
                <w:sz w:val="20"/>
                <w:szCs w:val="20"/>
                <w:lang w:val="en-US"/>
              </w:rPr>
              <w:t>Unit #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075380DC" w14:textId="2F8A7C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Name of Member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29833823" w14:textId="6ECA11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Address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2A0D63BE" w14:textId="5904B4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Number of shares subscribed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5EB83F5F" w14:textId="2495C3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Number of shares purchased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5D640710" w14:textId="206872C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Par value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616FCBB3" w14:textId="620851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Shares purchased $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18E67888" w14:textId="741F02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Membership Start Date </w:t>
            </w: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YYYY-MM-DD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5CAABF76" w14:textId="64A0F9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Membership End Date</w:t>
            </w: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YYYY-MM-DD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CE6F5" w:themeFill="text1" w:themeFillTint="1A"/>
            <w:tcMar/>
            <w:vAlign w:val="center"/>
            <w:hideMark/>
          </w:tcPr>
          <w:p w:rsidRPr="00405F48" w:rsidR="00405F48" w:rsidP="005325DC" w:rsidRDefault="00405F48" w14:paraId="1D800BB4" w14:textId="0E8D1A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Comments</w:t>
            </w:r>
          </w:p>
        </w:tc>
      </w:tr>
      <w:tr w:rsidRPr="00405F48" w:rsidR="00405F48" w:rsidTr="78D9EDEB" w14:paraId="24C42648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00405F48" w:rsidRDefault="00405F48" w14:paraId="44C6DE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78D9EDEB" w:rsidRDefault="00405F48" w14:paraId="1C4B04B8" w14:textId="21726B95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78D9EDEB" w:rsidRDefault="00405F48" w14:paraId="0500CB08" w14:textId="3D95F7C4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</w:t>
            </w:r>
            <w:r w:rsidRPr="78D9EDEB" w:rsidR="2E7BAF34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78D9EDEB" w:rsidRDefault="00405F48" w14:paraId="0A79B0A0" w14:textId="22EC7E06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00405F48" w:rsidRDefault="00405F48" w14:paraId="79799E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00405F48" w:rsidRDefault="00405F48" w14:paraId="49D0CC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78D9EDEB" w:rsidRDefault="00405F48" w14:paraId="6A3F0500" w14:textId="130C13A6" w14:noSpellErr="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78D9EDEB" w:rsidRDefault="00405F48" w14:paraId="0EAFD2EE" w14:textId="33CD5B2D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78D9EDEB" w:rsidRDefault="00405F48" w14:paraId="0A3BA697" w14:textId="682FA589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</w:t>
            </w: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ded, ent</w:t>
            </w:r>
            <w:r w:rsidRPr="78D9EDEB" w:rsidR="00405F48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405F48" w:rsidP="00405F48" w:rsidRDefault="00405F48" w14:paraId="2D72B6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2E751124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13FD5FA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7A4AD4FD" w14:textId="3D4EDC5E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23D9F9E1" w14:textId="1568C48A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7C53EBE6" w14:textId="426347BB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3A8DDB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6F29BA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2ED7340C" w14:textId="515A8BA3" w14:noSpellErr="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10F48E19" w14:textId="06EE70F5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10FC117A" w14:textId="047027F8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313738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030D96C9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5C1F66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3BACF15B" w14:textId="6F48930F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74B3FF41" w14:textId="4E3E97BE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38546097" w14:textId="6E5BA106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180A63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61AAA0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69D47712" w14:textId="19ABDF3C" w14:noSpellErr="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16E8EA39" w14:textId="5DBA1B13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006E49C7" w14:textId="47AD9AC4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22110C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5B3B783D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3B5E59F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2DAE8974" w14:textId="52502013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1BDBEDBA" w14:textId="66EB60C0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5F3BB017" w14:textId="6557AF2E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0FDF53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0581D46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60BDE2C8" w14:textId="719FAD4D" w14:noSpellErr="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6FB2066B" w14:textId="6A173C80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78D9EDEB" w:rsidRDefault="00025C15" w14:paraId="1BAD2910" w14:textId="1878D88A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27AAE1" w:themeColor="accent3" w:themeTint="FF" w:themeShade="FF"/>
                <w:kern w:val="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05F48" w:rsidR="00025C15" w:rsidP="00025C15" w:rsidRDefault="00025C15" w14:paraId="5D0D1D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7ACE4FD9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37D95F2E" w14:textId="20A0B24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292526A7" w14:textId="6EEB9C82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11489E53" w14:textId="5FE0239B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29EE9ED6" w14:textId="42AC506F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42503290" w14:textId="7CAA8CD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19B08858" w14:textId="35EAC21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246B5D21" w14:textId="15C85F22" w14:noSpellErr="1">
            <w:pPr>
              <w:spacing w:after="0" w:line="240" w:lineRule="auto"/>
              <w:jc w:val="right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45E08791" w14:textId="6F17D808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51BD9194" w14:textId="00C7AA10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7086B4AD" w14:textId="7D923D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46C18BB6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37209901" w14:textId="6E4688E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789A9486" w14:textId="34C2DF3B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5D40DEBA" w14:textId="32FA9FD1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1CAD5DC3" w14:textId="130DD5A5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41F2D3A9" w14:textId="257BEF6B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1BAEE1B9" w14:textId="1E9CA20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1F163C31" w14:textId="42F64E14" w14:noSpellErr="1">
            <w:pPr>
              <w:spacing w:after="0" w:line="240" w:lineRule="auto"/>
              <w:jc w:val="right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330FF04E" w14:textId="06D3E4BC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0582A546" w14:textId="09FAA744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000B261B" w14:textId="7DE95FF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53CE34C3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3E363B81" w14:textId="26F2B1C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41958640" w14:textId="53D1F668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204C1C8B" w14:textId="38E6D9AF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22EFCB6D" w14:textId="1C0F3B69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645BE0A6" w14:textId="349D28FE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33C62828" w14:textId="0C3A665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53FF56EE" w14:textId="7E1E2DFA" w14:noSpellErr="1">
            <w:pPr>
              <w:spacing w:after="0" w:line="240" w:lineRule="auto"/>
              <w:jc w:val="right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05B6BE7C" w14:textId="6FEF85B3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4EB63C3D" w14:textId="52E909BE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4031DBE8" w14:textId="19710E7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Pr="00405F48" w:rsidR="00025C15" w:rsidTr="78D9EDEB" w14:paraId="6E5D5724" w14:textId="77777777">
        <w:trPr>
          <w:cantSplit/>
          <w:trHeight w:val="720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05C298E2" w14:textId="2143DD8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156FC04A" w14:textId="0B39E99E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 name]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7B309478" w14:textId="47C3FA1C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[member’s address]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11BCCBA3" w14:textId="78888AA8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[# of shares]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12DCF26D" w14:textId="4E9BDE3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414CFAA4" w14:textId="4CA809C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41384483" w14:textId="66D6D26B" w14:noSpellErr="1">
            <w:pPr>
              <w:spacing w:after="0" w:line="240" w:lineRule="auto"/>
              <w:jc w:val="right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$</w:t>
            </w: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[amount paid on shared]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26A934C0" w14:textId="51279ADC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[membership start date]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78D9EDEB" w:rsidRDefault="00025C15" w14:paraId="44597773" w14:textId="776CC5C8" w14:noSpellErr="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</w:pPr>
            <w:r w:rsidRPr="78D9EDEB" w:rsidR="1AC26C71">
              <w:rPr>
                <w:rFonts w:eastAsia="Times New Roman" w:cs="Times New Roman"/>
                <w:color w:val="27AAE1" w:themeColor="accent3" w:themeTint="FF" w:themeShade="FF"/>
                <w:kern w:val="0"/>
                <w:sz w:val="20"/>
                <w:szCs w:val="20"/>
                <w:lang w:val="en-US"/>
                <w14:ligatures w14:val="none"/>
              </w:rPr>
              <w:t>[if membership ended, enter end date]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405F48" w:rsidR="00025C15" w:rsidP="00025C15" w:rsidRDefault="00025C15" w14:paraId="37485E7B" w14:textId="35F1297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05F48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:rsidRPr="005325DC" w:rsidR="00976FB4" w:rsidP="005325DC" w:rsidRDefault="00405F48" w14:paraId="573B4BDE" w14:textId="44E2ED0E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405F48">
        <w:rPr>
          <w:rFonts w:eastAsia="Times New Roman" w:cs="Segoe UI"/>
          <w:kern w:val="0"/>
          <w:lang w:val="en-US"/>
          <w14:ligatures w14:val="none"/>
        </w:rPr>
        <w:t> </w:t>
      </w:r>
    </w:p>
    <w:p w:rsidRPr="00580440" w:rsidR="005A667F" w:rsidP="00E53CCB" w:rsidRDefault="00405F48" w14:paraId="080498EB" w14:textId="74E6F9BB">
      <w:pPr>
        <w:rPr>
          <w:lang w:val="en-US"/>
        </w:rPr>
      </w:pPr>
      <w:r w:rsidRPr="78D9EDEB" w:rsidR="00405F48">
        <w:rPr>
          <w:b w:val="1"/>
          <w:bCs w:val="1"/>
        </w:rPr>
        <w:t>Please Note: </w:t>
      </w:r>
      <w:r w:rsidRPr="78D9EDEB" w:rsidR="00405F48">
        <w:rPr>
          <w:b w:val="1"/>
          <w:bCs w:val="1"/>
          <w:lang w:val="en-US"/>
        </w:rPr>
        <w:t> </w:t>
      </w:r>
      <w:r w:rsidR="00405F48">
        <w:rPr/>
        <w:t xml:space="preserve">Your co-op must keep a register of members, also called a share register. Keep a separate section for members so that the main section shows current members only. No matter what software application you use [spreadsheet, accounting, word processor). It is important to keep the register up to date. Use the first few columns to create </w:t>
      </w:r>
      <w:r w:rsidR="00405F48">
        <w:rPr/>
        <w:t>an accurate</w:t>
      </w:r>
      <w:r w:rsidR="00405F48">
        <w:rPr/>
        <w:t xml:space="preserve"> member sign-in sheet for each co-op meeting. </w:t>
      </w:r>
      <w:r w:rsidRPr="78D9EDEB" w:rsidR="00405F48">
        <w:rPr>
          <w:lang w:val="en-US"/>
        </w:rPr>
        <w:t> </w:t>
      </w:r>
    </w:p>
    <w:p w:rsidRPr="00405F48" w:rsidR="00405F48" w:rsidP="00E53CCB" w:rsidRDefault="00405F48" w14:paraId="53313E58" w14:textId="77777777">
      <w:pPr>
        <w:rPr>
          <w:rFonts w:ascii="Segoe UI" w:hAnsi="Segoe UI"/>
          <w:sz w:val="18"/>
          <w:szCs w:val="18"/>
          <w:lang w:val="en-US"/>
        </w:rPr>
      </w:pPr>
      <w:r w:rsidRPr="00C62C84">
        <w:rPr>
          <w:b/>
          <w:bCs/>
        </w:rPr>
        <w:t>Name:</w:t>
      </w:r>
      <w:r w:rsidRPr="00405F48">
        <w:t xml:space="preserve"> This template can be used for any membership model. Where there is more than one member per unit (joint membership or principle and association membership), you can either: </w:t>
      </w:r>
      <w:r w:rsidRPr="00405F48">
        <w:rPr>
          <w:lang w:val="en-US"/>
        </w:rPr>
        <w:t> </w:t>
      </w:r>
    </w:p>
    <w:p w:rsidRPr="00C62C84" w:rsidR="00405F48" w:rsidP="00C62C84" w:rsidRDefault="00405F48" w14:paraId="23319342" w14:textId="77777777">
      <w:pPr>
        <w:pStyle w:val="CCLBulletLists"/>
      </w:pPr>
      <w:r w:rsidRPr="00C62C84">
        <w:t>List all members going down in the same column, or  </w:t>
      </w:r>
    </w:p>
    <w:p w:rsidRPr="00C62C84" w:rsidR="005A667F" w:rsidP="00E53CCB" w:rsidRDefault="00405F48" w14:paraId="311625A4" w14:textId="30D8F7F8">
      <w:pPr>
        <w:pStyle w:val="CCLBulletLists"/>
      </w:pPr>
      <w:r w:rsidRPr="00C62C84">
        <w:t>Add more columns so that additional members in the same unit all appear on the same row </w:t>
      </w:r>
    </w:p>
    <w:p w:rsidRPr="00580440" w:rsidR="007171DB" w:rsidP="00E53CCB" w:rsidRDefault="00405F48" w14:paraId="13D2B907" w14:textId="44A2F258">
      <w:pPr>
        <w:rPr>
          <w:lang w:val="en-US"/>
        </w:rPr>
      </w:pPr>
      <w:r w:rsidRPr="00405F48">
        <w:t xml:space="preserve">Where joint members have only one vote per joint membership, pay attention to the order in which a member’s name appears on the register. If there is a disagreement, the member who is listed first in the register can vote on behalf of the joint membership. </w:t>
      </w:r>
      <w:r w:rsidRPr="00C62C84">
        <w:rPr>
          <w:b/>
          <w:bCs/>
        </w:rPr>
        <w:t xml:space="preserve">See Rule 16.1 ‘Voting </w:t>
      </w:r>
      <w:proofErr w:type="gramStart"/>
      <w:r w:rsidRPr="00C62C84">
        <w:rPr>
          <w:b/>
          <w:bCs/>
        </w:rPr>
        <w:t>rights’</w:t>
      </w:r>
      <w:proofErr w:type="gramEnd"/>
      <w:r w:rsidRPr="00C62C84">
        <w:rPr>
          <w:b/>
          <w:bCs/>
        </w:rPr>
        <w:t>.</w:t>
      </w:r>
      <w:r w:rsidRPr="00405F48">
        <w:t xml:space="preserve"> Joint members would have agreed to this when signing the intake form when first joined the co-op.  </w:t>
      </w:r>
      <w:r w:rsidRPr="00405F48">
        <w:rPr>
          <w:lang w:val="en-US"/>
        </w:rPr>
        <w:t> </w:t>
      </w:r>
    </w:p>
    <w:p w:rsidRPr="00580440" w:rsidR="00E53CCB" w:rsidP="00E53CCB" w:rsidRDefault="00405F48" w14:paraId="624BB87C" w14:textId="71236E0B">
      <w:pPr>
        <w:rPr>
          <w:lang w:val="en-US"/>
        </w:rPr>
      </w:pPr>
      <w:r w:rsidRPr="00C62C84">
        <w:rPr>
          <w:b/>
          <w:bCs/>
        </w:rPr>
        <w:t xml:space="preserve">Number of shares subscribed: </w:t>
      </w:r>
      <w:r w:rsidRPr="00405F48">
        <w:t xml:space="preserve">This column lists the # of shares that a member subscribes or holds as a requirement of membership. Usually, it is the same as the number of shares purchased. In some cases, the number of shares subscribed maybe more than the of shares purchased – when members vote to increase the minimum number of shares, members must hold under </w:t>
      </w:r>
      <w:r w:rsidRPr="00C62C84">
        <w:rPr>
          <w:b/>
          <w:bCs/>
        </w:rPr>
        <w:t>Rule 8.1 ‘Number of shares to be held’</w:t>
      </w:r>
      <w:r w:rsidRPr="00405F48">
        <w:t xml:space="preserve">. This column is useful to track the amount a member is required to pay if there is a call on shares. Years ago, co-ops required members to subscribe to shares equal to the capital value of the unit (e.g., $50,000). This has not been done for years. Any required payment for shares is set by the board – </w:t>
      </w:r>
      <w:r w:rsidRPr="00C62C84">
        <w:rPr>
          <w:b/>
          <w:bCs/>
        </w:rPr>
        <w:t>see your Rule 2.1 ‘Membership’</w:t>
      </w:r>
      <w:r w:rsidRPr="00405F48">
        <w:t>. </w:t>
      </w:r>
      <w:r w:rsidRPr="00405F48">
        <w:rPr>
          <w:lang w:val="en-US"/>
        </w:rPr>
        <w:t> </w:t>
      </w:r>
    </w:p>
    <w:p w:rsidRPr="00580440" w:rsidR="00E53CCB" w:rsidP="00E53CCB" w:rsidRDefault="00405F48" w14:paraId="7D3638C1" w14:textId="0743F5F9">
      <w:pPr>
        <w:rPr>
          <w:lang w:val="en-US"/>
        </w:rPr>
      </w:pPr>
      <w:r w:rsidRPr="00C62C84">
        <w:rPr>
          <w:b/>
          <w:bCs/>
        </w:rPr>
        <w:t>Number of shares purchased, par value and shares purchased:</w:t>
      </w:r>
      <w:r w:rsidRPr="00405F48">
        <w:t xml:space="preserve"> These three columns are connected. Shares purchased refers to the amount the member has paid for shares (e.g., $3,000). If you divide the number of shares purchase by the par value of shares (usually $10 but can be found in your </w:t>
      </w:r>
      <w:r w:rsidRPr="00580440">
        <w:rPr>
          <w:b/>
          <w:bCs/>
        </w:rPr>
        <w:t>Memorandum of Association</w:t>
      </w:r>
      <w:r w:rsidRPr="00405F48">
        <w:t>), you get the number of shares purchased. For example, $3,000 divide by $10 gives you 300 shares. </w:t>
      </w:r>
      <w:r w:rsidRPr="00405F48">
        <w:rPr>
          <w:lang w:val="en-US"/>
        </w:rPr>
        <w:t> </w:t>
      </w:r>
    </w:p>
    <w:p w:rsidRPr="00580440" w:rsidR="00E53CCB" w:rsidP="00E53CCB" w:rsidRDefault="00405F48" w14:paraId="4E9987F4" w14:textId="36639185">
      <w:pPr>
        <w:rPr>
          <w:lang w:val="en-US"/>
        </w:rPr>
      </w:pPr>
      <w:r w:rsidRPr="00580440">
        <w:rPr>
          <w:b/>
          <w:bCs/>
        </w:rPr>
        <w:t>Membership end date:</w:t>
      </w:r>
      <w:r w:rsidRPr="00405F48">
        <w:t xml:space="preserve"> If you maintain a separate section for former members, move the entire row to that section once the member’s membership has ended.  </w:t>
      </w:r>
      <w:r w:rsidRPr="00405F48">
        <w:rPr>
          <w:lang w:val="en-US"/>
        </w:rPr>
        <w:t> </w:t>
      </w:r>
    </w:p>
    <w:p w:rsidRPr="00405F48" w:rsidR="00405F48" w:rsidP="00E53CCB" w:rsidRDefault="00405F48" w14:paraId="28C7CA91" w14:textId="77777777">
      <w:pPr>
        <w:rPr>
          <w:rFonts w:ascii="Segoe UI" w:hAnsi="Segoe UI"/>
          <w:sz w:val="18"/>
          <w:szCs w:val="18"/>
          <w:lang w:val="en-US"/>
        </w:rPr>
      </w:pPr>
      <w:r w:rsidRPr="00580440">
        <w:rPr>
          <w:b/>
          <w:bCs/>
        </w:rPr>
        <w:t>Comments:</w:t>
      </w:r>
      <w:r w:rsidRPr="00405F48">
        <w:t xml:space="preserve"> This column is used for tracking internal moves and other notes. </w:t>
      </w:r>
      <w:r w:rsidRPr="00405F48">
        <w:rPr>
          <w:lang w:val="en-US"/>
        </w:rPr>
        <w:t> </w:t>
      </w:r>
    </w:p>
    <w:p w:rsidR="00405F48" w:rsidP="00E53CCB" w:rsidRDefault="00405F48" w14:paraId="37960092" w14:textId="17CBDE26">
      <w:pPr>
        <w:rPr>
          <w:color w:val="27AAE1"/>
        </w:rPr>
      </w:pPr>
    </w:p>
    <w:sectPr w:rsidR="00405F48" w:rsidSect="005E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24B" w:rsidP="00E30E1E" w:rsidRDefault="00F6524B" w14:paraId="789861AA" w14:textId="77777777">
      <w:r>
        <w:separator/>
      </w:r>
    </w:p>
  </w:endnote>
  <w:endnote w:type="continuationSeparator" w:id="0">
    <w:p w:rsidR="00F6524B" w:rsidP="00E30E1E" w:rsidRDefault="00F6524B" w14:paraId="3D62A1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2" w:themeColor="accent1" w:themeTint="FF" w:themeShade="FF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580440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580440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24B" w:rsidP="00E30E1E" w:rsidRDefault="00F6524B" w14:paraId="438CBF09" w14:textId="77777777">
      <w:r>
        <w:separator/>
      </w:r>
    </w:p>
  </w:footnote>
  <w:footnote w:type="continuationSeparator" w:id="0">
    <w:p w:rsidR="00F6524B" w:rsidP="00E30E1E" w:rsidRDefault="00F6524B" w14:paraId="7C119B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A32"/>
    <w:multiLevelType w:val="hybridMultilevel"/>
    <w:tmpl w:val="4D3203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26217490"/>
    <w:multiLevelType w:val="multilevel"/>
    <w:tmpl w:val="77BE2452"/>
    <w:numStyleLink w:val="Style1"/>
  </w:abstractNum>
  <w:abstractNum w:abstractNumId="6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2"/>
  </w:num>
  <w:num w:numId="2" w16cid:durableId="355084740">
    <w:abstractNumId w:val="1"/>
  </w:num>
  <w:num w:numId="3" w16cid:durableId="1811170087">
    <w:abstractNumId w:val="10"/>
  </w:num>
  <w:num w:numId="4" w16cid:durableId="1235243169">
    <w:abstractNumId w:val="6"/>
  </w:num>
  <w:num w:numId="5" w16cid:durableId="2030133234">
    <w:abstractNumId w:val="4"/>
  </w:num>
  <w:num w:numId="6" w16cid:durableId="928126580">
    <w:abstractNumId w:val="5"/>
  </w:num>
  <w:num w:numId="7" w16cid:durableId="1952323130">
    <w:abstractNumId w:val="9"/>
  </w:num>
  <w:num w:numId="8" w16cid:durableId="935480784">
    <w:abstractNumId w:val="8"/>
  </w:num>
  <w:num w:numId="9" w16cid:durableId="1507405965">
    <w:abstractNumId w:val="7"/>
  </w:num>
  <w:num w:numId="10" w16cid:durableId="250510494">
    <w:abstractNumId w:val="2"/>
  </w:num>
  <w:num w:numId="11" w16cid:durableId="1463384975">
    <w:abstractNumId w:val="11"/>
  </w:num>
  <w:num w:numId="12" w16cid:durableId="1363895673">
    <w:abstractNumId w:val="3"/>
  </w:num>
  <w:num w:numId="13" w16cid:durableId="1332484526">
    <w:abstractNumId w:val="13"/>
  </w:num>
  <w:num w:numId="14" w16cid:durableId="1726178597">
    <w:abstractNumId w:val="2"/>
    <w:lvlOverride w:ilvl="0">
      <w:startOverride w:val="1"/>
    </w:lvlOverride>
  </w:num>
  <w:num w:numId="15" w16cid:durableId="18270860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25C15"/>
    <w:rsid w:val="0004769E"/>
    <w:rsid w:val="000701CC"/>
    <w:rsid w:val="000840DF"/>
    <w:rsid w:val="000F34D3"/>
    <w:rsid w:val="0011574F"/>
    <w:rsid w:val="00120988"/>
    <w:rsid w:val="0014022B"/>
    <w:rsid w:val="00141238"/>
    <w:rsid w:val="001F6773"/>
    <w:rsid w:val="002036B8"/>
    <w:rsid w:val="002C1F61"/>
    <w:rsid w:val="002C5CD5"/>
    <w:rsid w:val="002F64B6"/>
    <w:rsid w:val="00370001"/>
    <w:rsid w:val="003769B0"/>
    <w:rsid w:val="003C19E1"/>
    <w:rsid w:val="003D3DC1"/>
    <w:rsid w:val="003E33B4"/>
    <w:rsid w:val="003E4925"/>
    <w:rsid w:val="003F4655"/>
    <w:rsid w:val="00405F48"/>
    <w:rsid w:val="004279D0"/>
    <w:rsid w:val="004844BE"/>
    <w:rsid w:val="00491831"/>
    <w:rsid w:val="004B132B"/>
    <w:rsid w:val="00500753"/>
    <w:rsid w:val="00506F66"/>
    <w:rsid w:val="00520636"/>
    <w:rsid w:val="005325DC"/>
    <w:rsid w:val="00547A2D"/>
    <w:rsid w:val="00557248"/>
    <w:rsid w:val="005747C9"/>
    <w:rsid w:val="00580440"/>
    <w:rsid w:val="00581F2D"/>
    <w:rsid w:val="00583437"/>
    <w:rsid w:val="00591361"/>
    <w:rsid w:val="005A667F"/>
    <w:rsid w:val="005D3880"/>
    <w:rsid w:val="005E1BB0"/>
    <w:rsid w:val="005E5B91"/>
    <w:rsid w:val="005F5223"/>
    <w:rsid w:val="00624B5A"/>
    <w:rsid w:val="00625BD6"/>
    <w:rsid w:val="006321F6"/>
    <w:rsid w:val="006623BB"/>
    <w:rsid w:val="00670074"/>
    <w:rsid w:val="006C6503"/>
    <w:rsid w:val="006C78EF"/>
    <w:rsid w:val="006D6D7A"/>
    <w:rsid w:val="006E37DE"/>
    <w:rsid w:val="007171DB"/>
    <w:rsid w:val="00730D50"/>
    <w:rsid w:val="007332B1"/>
    <w:rsid w:val="0074300B"/>
    <w:rsid w:val="00764F54"/>
    <w:rsid w:val="007674BB"/>
    <w:rsid w:val="007727E9"/>
    <w:rsid w:val="00774631"/>
    <w:rsid w:val="007C216C"/>
    <w:rsid w:val="007C2927"/>
    <w:rsid w:val="007C68D3"/>
    <w:rsid w:val="007E0280"/>
    <w:rsid w:val="00812B2B"/>
    <w:rsid w:val="00812B58"/>
    <w:rsid w:val="00833F8B"/>
    <w:rsid w:val="008C5100"/>
    <w:rsid w:val="008D6E40"/>
    <w:rsid w:val="008F0CE3"/>
    <w:rsid w:val="00935EF7"/>
    <w:rsid w:val="00975FB7"/>
    <w:rsid w:val="00976FB4"/>
    <w:rsid w:val="009A414A"/>
    <w:rsid w:val="009D630D"/>
    <w:rsid w:val="009E44F5"/>
    <w:rsid w:val="00A04AA9"/>
    <w:rsid w:val="00A06BB4"/>
    <w:rsid w:val="00A63285"/>
    <w:rsid w:val="00AA713E"/>
    <w:rsid w:val="00AE1684"/>
    <w:rsid w:val="00AE651D"/>
    <w:rsid w:val="00B21FE0"/>
    <w:rsid w:val="00B37514"/>
    <w:rsid w:val="00B848FE"/>
    <w:rsid w:val="00BB3236"/>
    <w:rsid w:val="00BC4208"/>
    <w:rsid w:val="00C2128E"/>
    <w:rsid w:val="00C426B3"/>
    <w:rsid w:val="00C42B46"/>
    <w:rsid w:val="00C430E0"/>
    <w:rsid w:val="00C465A3"/>
    <w:rsid w:val="00C60103"/>
    <w:rsid w:val="00C62C84"/>
    <w:rsid w:val="00C65304"/>
    <w:rsid w:val="00C72850"/>
    <w:rsid w:val="00C807DA"/>
    <w:rsid w:val="00C928BC"/>
    <w:rsid w:val="00C96A98"/>
    <w:rsid w:val="00CB0B69"/>
    <w:rsid w:val="00CE1A0B"/>
    <w:rsid w:val="00D37286"/>
    <w:rsid w:val="00D70C2D"/>
    <w:rsid w:val="00D85949"/>
    <w:rsid w:val="00D9239A"/>
    <w:rsid w:val="00DA258E"/>
    <w:rsid w:val="00DB50E6"/>
    <w:rsid w:val="00DB5674"/>
    <w:rsid w:val="00DC590A"/>
    <w:rsid w:val="00DE7689"/>
    <w:rsid w:val="00E10114"/>
    <w:rsid w:val="00E30E1E"/>
    <w:rsid w:val="00E5377B"/>
    <w:rsid w:val="00E53CCB"/>
    <w:rsid w:val="00E560AB"/>
    <w:rsid w:val="00E94B12"/>
    <w:rsid w:val="00EF4C58"/>
    <w:rsid w:val="00F25BF9"/>
    <w:rsid w:val="00F330B5"/>
    <w:rsid w:val="00F464BB"/>
    <w:rsid w:val="00F511FF"/>
    <w:rsid w:val="00F569A0"/>
    <w:rsid w:val="00F6524B"/>
    <w:rsid w:val="00FC339E"/>
    <w:rsid w:val="00FC524E"/>
    <w:rsid w:val="00FE6407"/>
    <w:rsid w:val="066A864D"/>
    <w:rsid w:val="073F1A4A"/>
    <w:rsid w:val="0A489E19"/>
    <w:rsid w:val="0DF911CE"/>
    <w:rsid w:val="0EC95833"/>
    <w:rsid w:val="129603B4"/>
    <w:rsid w:val="130AEA4A"/>
    <w:rsid w:val="13510C7B"/>
    <w:rsid w:val="1869A253"/>
    <w:rsid w:val="1AC26C71"/>
    <w:rsid w:val="1F69E49D"/>
    <w:rsid w:val="2113635B"/>
    <w:rsid w:val="22308EB1"/>
    <w:rsid w:val="24F8938E"/>
    <w:rsid w:val="2860A926"/>
    <w:rsid w:val="2E7BAF34"/>
    <w:rsid w:val="2E7C8CBC"/>
    <w:rsid w:val="31EE2AEA"/>
    <w:rsid w:val="32BC6B44"/>
    <w:rsid w:val="32D28355"/>
    <w:rsid w:val="3349B49B"/>
    <w:rsid w:val="3591A94C"/>
    <w:rsid w:val="385DF528"/>
    <w:rsid w:val="3880D34E"/>
    <w:rsid w:val="43497FE6"/>
    <w:rsid w:val="44E66580"/>
    <w:rsid w:val="55CACC7E"/>
    <w:rsid w:val="560D97C3"/>
    <w:rsid w:val="5A06C60E"/>
    <w:rsid w:val="5A937B95"/>
    <w:rsid w:val="5BD68FB9"/>
    <w:rsid w:val="69E72DF6"/>
    <w:rsid w:val="6DFF0408"/>
    <w:rsid w:val="6FC3AE30"/>
    <w:rsid w:val="732F27AF"/>
    <w:rsid w:val="781697B5"/>
    <w:rsid w:val="78BDD42F"/>
    <w:rsid w:val="78D9EDEB"/>
    <w:rsid w:val="7963E7FF"/>
    <w:rsid w:val="7BF8C10A"/>
    <w:rsid w:val="7DF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8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1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6028d699cc1d41e4" /><Relationship Type="http://schemas.microsoft.com/office/2011/relationships/commentsExtended" Target="commentsExtended.xml" Id="R59f9a9b848b34063" /><Relationship Type="http://schemas.microsoft.com/office/2016/09/relationships/commentsIds" Target="commentsIds.xml" Id="Rdd5b6344f5e44e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13</revision>
  <dcterms:created xsi:type="dcterms:W3CDTF">2025-05-15T16:42:00.0000000Z</dcterms:created>
  <dcterms:modified xsi:type="dcterms:W3CDTF">2025-05-16T22:15:49.1268126Z</dcterms:modified>
</coreProperties>
</file>